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02" w:rsidRPr="00893802" w:rsidRDefault="00893802" w:rsidP="00893802">
      <w:pPr>
        <w:widowControl/>
        <w:shd w:val="clear" w:color="auto" w:fill="FFFFFF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Simsun" w:eastAsia="宋体" w:hAnsi="Simsun" w:cs="宋体" w:hint="eastAsia"/>
          <w:noProof/>
          <w:color w:val="4F4F4F"/>
          <w:kern w:val="0"/>
          <w:szCs w:val="21"/>
        </w:rPr>
        <w:drawing>
          <wp:inline distT="0" distB="0" distL="0" distR="0">
            <wp:extent cx="5905500" cy="571500"/>
            <wp:effectExtent l="0" t="0" r="0" b="0"/>
            <wp:docPr id="2" name="图片 2" descr="http://jsc.gov.hnedu.cn/upload/resources/image/2016/12/27/33519_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sc.gov.hnedu.cn/upload/resources/image/2016/12/27/33519_500x5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02" w:rsidRPr="00893802" w:rsidRDefault="00893802" w:rsidP="00893802">
      <w:pPr>
        <w:widowControl/>
        <w:pBdr>
          <w:top w:val="double" w:sz="18" w:space="0" w:color="AA0000"/>
        </w:pBdr>
        <w:shd w:val="clear" w:color="auto" w:fill="FFFFFF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</w:p>
    <w:p w:rsidR="00893802" w:rsidRPr="00893802" w:rsidRDefault="00893802" w:rsidP="008938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3802">
        <w:rPr>
          <w:rFonts w:ascii="仿宋_GB2312" w:eastAsia="仿宋_GB2312" w:hAnsi="宋体" w:cs="宋体" w:hint="eastAsia"/>
          <w:color w:val="4F4F4F"/>
          <w:kern w:val="0"/>
          <w:sz w:val="32"/>
          <w:szCs w:val="32"/>
          <w:shd w:val="clear" w:color="auto" w:fill="FFFFFF"/>
        </w:rPr>
        <w:t>湘教通〔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  <w:shd w:val="clear" w:color="auto" w:fill="FFFFFF"/>
        </w:rPr>
        <w:t>2016</w:t>
      </w:r>
      <w:r w:rsidRPr="00893802">
        <w:rPr>
          <w:rFonts w:ascii="仿宋_GB2312" w:eastAsia="仿宋_GB2312" w:hAnsi="宋体" w:cs="宋体" w:hint="eastAsia"/>
          <w:color w:val="4F4F4F"/>
          <w:kern w:val="0"/>
          <w:sz w:val="32"/>
          <w:szCs w:val="32"/>
          <w:shd w:val="clear" w:color="auto" w:fill="FFFFFF"/>
        </w:rPr>
        <w:t>〕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  <w:shd w:val="clear" w:color="auto" w:fill="FFFFFF"/>
        </w:rPr>
        <w:t>601</w:t>
      </w:r>
      <w:r w:rsidRPr="00893802">
        <w:rPr>
          <w:rFonts w:ascii="仿宋_GB2312" w:eastAsia="仿宋_GB2312" w:hAnsi="宋体" w:cs="宋体" w:hint="eastAsia"/>
          <w:color w:val="4F4F4F"/>
          <w:kern w:val="0"/>
          <w:sz w:val="32"/>
          <w:szCs w:val="32"/>
          <w:shd w:val="clear" w:color="auto" w:fill="FFFFFF"/>
        </w:rPr>
        <w:t>号</w:t>
      </w:r>
    </w:p>
    <w:p w:rsidR="00893802" w:rsidRPr="00893802" w:rsidRDefault="00893802" w:rsidP="00893802">
      <w:pPr>
        <w:widowControl/>
        <w:shd w:val="clear" w:color="auto" w:fill="FFFFFF"/>
        <w:ind w:firstLine="105"/>
        <w:jc w:val="right"/>
        <w:rPr>
          <w:rFonts w:ascii="Simsun" w:eastAsia="宋体" w:hAnsi="Simsun" w:cs="宋体" w:hint="eastAsia"/>
          <w:color w:val="4F4F4F"/>
          <w:kern w:val="0"/>
          <w:szCs w:val="21"/>
        </w:rPr>
      </w:pPr>
    </w:p>
    <w:p w:rsidR="00893802" w:rsidRPr="00893802" w:rsidRDefault="00893802" w:rsidP="00893802">
      <w:pPr>
        <w:widowControl/>
        <w:shd w:val="clear" w:color="auto" w:fill="FFFFFF"/>
        <w:ind w:firstLine="105"/>
        <w:jc w:val="right"/>
        <w:rPr>
          <w:rFonts w:ascii="Simsun" w:eastAsia="宋体" w:hAnsi="Simsun" w:cs="宋体" w:hint="eastAsia"/>
          <w:color w:val="4F4F4F"/>
          <w:kern w:val="0"/>
          <w:szCs w:val="21"/>
        </w:rPr>
      </w:pPr>
    </w:p>
    <w:p w:rsidR="00893802" w:rsidRPr="00893802" w:rsidRDefault="00893802" w:rsidP="00893802">
      <w:pPr>
        <w:widowControl/>
        <w:shd w:val="clear" w:color="auto" w:fill="FFFFFF"/>
        <w:spacing w:line="58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关于公布</w:t>
      </w:r>
      <w:r w:rsidRPr="00893802">
        <w:rPr>
          <w:rFonts w:ascii="Times New Roman" w:eastAsia="宋体" w:hAnsi="Times New Roman" w:cs="Times New Roman"/>
          <w:color w:val="4F4F4F"/>
          <w:kern w:val="0"/>
          <w:sz w:val="44"/>
          <w:szCs w:val="44"/>
        </w:rPr>
        <w:t>2016</w:t>
      </w: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年度湖南省普通高校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青年骨干教师培养对象推荐遴选、验收检查、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年度考核和学科带头人培养对象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年度考核结果的通知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</w:p>
    <w:p w:rsidR="00893802" w:rsidRPr="00893802" w:rsidRDefault="00893802" w:rsidP="00893802">
      <w:pPr>
        <w:widowControl/>
        <w:shd w:val="clear" w:color="auto" w:fill="FFFFFF"/>
        <w:spacing w:line="585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各普通高等学校：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firstLine="63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根据我厅《关于做好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年度湖南省普通高校青年骨干教师培养对象推荐遴选、验收检查、年度考核和学科带头人培养对象年度考核的通知》（湘教通〔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〕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444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号）精神，经专家评审，网上公示，我厅审核，确定孟凡永等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200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名同志为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年湖南省普通高校青年骨干教师培养对象（见附件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）；确定刘圣军等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44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名青年骨干教师培养对象届满验收检查为“优秀”等次，邝艳湘等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162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名青年骨干教师培养对象、敖双红等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5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名学科带头人培养对象届满验收检查为“合格”等次（见附件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）；确定毛俊响等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196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名青年骨干教师培养对象、任胜钢等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110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名学科带头人培养对象年度考核为“合格”（见附件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3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）。经我厅审核，同意王勇等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7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名青年骨干教师培养对象验收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lastRenderedPageBreak/>
        <w:t>延期（必须参加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2017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年度验收检查），国巍等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名青年骨干教师培养对象年度考核延期（必须参加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2017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年度考核），终止蒋亚军等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4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名青年骨干教师培养对象、辛红娟等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4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名学科带头人培养对象资格（见附件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4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）。现予以公布，并就有关事项通知如下。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firstLine="64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一、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年青年骨干教师培养对象的培养期自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2017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月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日起始，培养期为三年。各高校要逐一完善培养对象的培养计划，签订《培养合同书》（见附件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5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），并根据我厅安排的专项培养经费，按照不低于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1:1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的比例落实好配套经费，切实加强培养与管理，全面履行规定的职责。各培养对象要认真执行培养计划，积极参加培养培训，按规定使用好培养经费，确保按期实现培养目标。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firstLine="64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二、各高校对培养期满验收合格或优秀等次的培养对象，要跟进培养，促进他们进一步成长；对因特殊原因未按期参加验收或验收结论为暂缓验收人员，要采取切实可行的措施，帮助他们实现既定的培养目标，督促他们按期参加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2017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年度验收检查。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firstLine="64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三、各高校应根据培养对象年度考核情况，针对培养计划执行中的薄弱环节，进一步改进培养工作，落实培养经费，提高培养质量。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firstLine="64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四、各高校要进一步加强青年骨干教师培养对象、学科带头人培养对象管理。对培养期间调离教育系统或调往省外高校，或因去世、生病、出国访学等不能正常完成培养计划的人员情况，应及时书面报告我厅教师工作与师范教育处（联系人：何国清，联系电话：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0731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－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84714916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）。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firstLine="64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lastRenderedPageBreak/>
        <w:t>五、各高校请于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2017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月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日前，将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年青年骨干教师培养对象的《培养合同书》和《培养计划》（修订稿）各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份，送（寄）达湖南省教育科学研究院高等教育研究所（联系人：胡黄，联系电话：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0731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－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84402933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）。同时将《培养合同书》及《培养计划》（修订稿）扫描并整合为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word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文档或直接用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PDF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格式，上传至“湖南省普通高校学术人才管理系统”（网址为</w:t>
      </w:r>
      <w:hyperlink r:id="rId6" w:history="1">
        <w:r w:rsidRPr="00893802">
          <w:rPr>
            <w:rFonts w:ascii="Times New Roman" w:eastAsia="宋体" w:hAnsi="Times New Roman" w:cs="Times New Roman"/>
            <w:kern w:val="0"/>
            <w:sz w:val="32"/>
            <w:szCs w:val="32"/>
          </w:rPr>
          <w:t>http://218.76.27.11/jsc/</w:t>
        </w:r>
      </w:hyperlink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，登录用户名和密码与个人网上申报时一致）。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left="208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附件：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、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年湖南省普通高校青年骨干教师培养对象遴选立项名单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left="208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         2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、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年度湖南省普通高校青年骨干教师、学科带头人培养对象验收检查结果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left="205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3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、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年度湖南省普通高校青年骨干教师、学科带头人培养对象年度考核结果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left="207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4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、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年度湖南省普通高校青年骨干教师、学科带头人培养对</w:t>
      </w:r>
      <w:r w:rsidRPr="00893802">
        <w:rPr>
          <w:rFonts w:ascii="仿宋_GB2312" w:eastAsia="仿宋_GB2312" w:hAnsi="Simsun" w:cs="宋体" w:hint="eastAsia"/>
          <w:color w:val="4F4F4F"/>
          <w:spacing w:val="-15"/>
          <w:kern w:val="0"/>
          <w:sz w:val="32"/>
          <w:szCs w:val="32"/>
        </w:rPr>
        <w:t>象验收和考核特殊情况人员处理意见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left="645" w:firstLine="96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5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、湖南省普通高校青年骨干教师培养对象培养合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left="645" w:firstLine="144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同书（样式）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firstLine="1605"/>
        <w:jc w:val="righ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                             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湖南省教育厅</w:t>
      </w:r>
    </w:p>
    <w:p w:rsidR="00893802" w:rsidRPr="00893802" w:rsidRDefault="00893802" w:rsidP="00893802">
      <w:pPr>
        <w:widowControl/>
        <w:shd w:val="clear" w:color="auto" w:fill="FFFFFF"/>
        <w:spacing w:line="585" w:lineRule="atLeast"/>
        <w:ind w:firstLine="3525"/>
        <w:jc w:val="righ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     2016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12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月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22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日</w:t>
      </w:r>
    </w:p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</w:p>
    <w:p w:rsidR="00870792" w:rsidRDefault="00870792">
      <w:pPr>
        <w:widowControl/>
        <w:jc w:val="left"/>
        <w:rPr>
          <w:rFonts w:ascii="黑体" w:eastAsia="黑体" w:hAnsi="黑体" w:cs="宋体"/>
          <w:color w:val="4F4F4F"/>
          <w:kern w:val="0"/>
          <w:sz w:val="32"/>
          <w:szCs w:val="32"/>
        </w:rPr>
      </w:pPr>
      <w:r>
        <w:rPr>
          <w:rFonts w:ascii="黑体" w:eastAsia="黑体" w:hAnsi="黑体" w:cs="宋体"/>
          <w:color w:val="4F4F4F"/>
          <w:kern w:val="0"/>
          <w:sz w:val="32"/>
          <w:szCs w:val="32"/>
        </w:rPr>
        <w:br w:type="page"/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2"/>
          <w:szCs w:val="32"/>
        </w:rPr>
        <w:lastRenderedPageBreak/>
        <w:t>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44"/>
          <w:szCs w:val="44"/>
        </w:rPr>
        <w:t>2016</w:t>
      </w: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年湖南省普通高校青年骨干教师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培养对象遴选立项名单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80"/>
        <w:gridCol w:w="4723"/>
      </w:tblGrid>
      <w:tr w:rsidR="00282841" w:rsidRPr="00282841" w:rsidTr="008C083E">
        <w:trPr>
          <w:trHeight w:val="57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序号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所在学校</w:t>
            </w:r>
          </w:p>
        </w:tc>
        <w:tc>
          <w:tcPr>
            <w:tcW w:w="4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培养对象名单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中南大学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孟凡永、于金刚、潘克家、郭克华、金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萍、彭淑平、张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燕</w:t>
            </w:r>
            <w:r w:rsidRPr="00282841">
              <w:rPr>
                <w:rFonts w:ascii="Simsun" w:eastAsia="宋体" w:hAnsi="Simsun" w:cs="宋体"/>
                <w:color w:val="4F4F4F"/>
                <w:kern w:val="0"/>
                <w:szCs w:val="21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、赵炼恒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杨美新、李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群、曾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婷、王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峰、何晶、路晓庆、陈久久、康厚军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湖南师范大学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陈云凡、陈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杰、曾绍皇、苏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丰、钟文周、王润民、罗宜孝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湘潭大学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熊元彬、陈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龙、湛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泳、马丽君、杨银、杨雪娟、李哲涛、李玉芹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长沙理工大学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蓝茵茵、刘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忠、胡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林、盛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丰、张军辉、杨现锋、彭建新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湖南农业大学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王伟伟、雷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辉、周芬芬、王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访、周倩、程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辟、肖定福、黄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敏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中南林业科技大学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曹兰芳、李建波、王永红、卿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彦、周航、曾艳玲</w:t>
            </w:r>
          </w:p>
        </w:tc>
      </w:tr>
      <w:tr w:rsidR="00282841" w:rsidRPr="00282841" w:rsidTr="008C083E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湖南中医药大学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刘湘丹、陈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丽、廖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君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南华大学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代艳丽、张彩平、彭国文、刘小佑、欧阳纯萍、尹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凯、钟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警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湖南科技大学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刘正妙、周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虎、李冬梅、李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雄、胡仕刚、刘丽莉、李永贵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吉首大学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邵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侃、丁跃斌、冯秋菊、杨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红、廖柏林</w:t>
            </w:r>
          </w:p>
        </w:tc>
      </w:tr>
      <w:tr w:rsidR="00282841" w:rsidRPr="00282841" w:rsidTr="008C083E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湖南工业大学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王国军、何章明、袁鑫攀、刘建华、刘亦武</w:t>
            </w:r>
            <w:bookmarkStart w:id="0" w:name="_GoBack"/>
            <w:bookmarkEnd w:id="0"/>
          </w:p>
        </w:tc>
      </w:tr>
      <w:tr w:rsidR="00282841" w:rsidRPr="00282841" w:rsidTr="008C083E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湖南商学院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贺志军、任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剑、杨水根</w:t>
            </w:r>
          </w:p>
        </w:tc>
      </w:tr>
    </w:tbl>
    <w:p w:rsidR="00282841" w:rsidRPr="00282841" w:rsidRDefault="00282841" w:rsidP="00282841">
      <w:pPr>
        <w:widowControl/>
        <w:shd w:val="clear" w:color="auto" w:fill="FFFFFF"/>
        <w:jc w:val="left"/>
        <w:rPr>
          <w:rFonts w:ascii="Simsun" w:eastAsia="宋体" w:hAnsi="Simsun" w:cs="宋体"/>
          <w:color w:val="4F4F4F"/>
          <w:kern w:val="0"/>
          <w:szCs w:val="21"/>
        </w:rPr>
      </w:pPr>
      <w:r w:rsidRPr="00282841">
        <w:rPr>
          <w:rFonts w:ascii="Times New Roman" w:eastAsia="宋体" w:hAnsi="Times New Roman" w:cs="Times New Roman"/>
          <w:color w:val="4F4F4F"/>
          <w:kern w:val="0"/>
          <w:szCs w:val="21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80"/>
        <w:gridCol w:w="4725"/>
      </w:tblGrid>
      <w:tr w:rsidR="00282841" w:rsidRPr="00282841" w:rsidTr="00282841">
        <w:trPr>
          <w:trHeight w:val="28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序号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所在学校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培养对象名单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湖南理工学院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谢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征、张映辉、杨长安、罗朝明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衡阳师范学院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江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亮、王志永、李俊华、唐振坤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湖南文理学院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曾健坤、苏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静、娄小平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湖南工程学院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孙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静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湖南城市学院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夏贵霞、张光富、刘长辉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邵阳学院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刘真金、雷振新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怀化学院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游淑军、郭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丹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湖南科技学院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谷显明、朱文蔚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湖南人文科技学院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毛攀云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蒋晓东、刘志雄、杨瑞珍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湖南涉外经济学院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曹玲玉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长沙医学院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陈丹娜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吴远志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湖南第一师范学院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李梦龙、黄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葶、陈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静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湖南财政经济学院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刘纯霞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湖南女子学院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白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蓝、刘安长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长沙师范学院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肖溪格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湖南医药学院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蔡伟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益阳医学高等专科学校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曾凡胜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长沙民政职业技术学院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松、程玉柱、朱志伟、谢丽琴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湖南铁道职业技术学院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捷、宁云智、龚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娟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湖南交通职业技术学院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褚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凤、刘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钢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永州职业技术学院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郑惠尹、盛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静、欧陵斌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湖南工业职业技术学院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谭韶生、易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杰、谢芳芳、文跃兵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湖南大众传媒职业技术学院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蔡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友、姚宝权、文林彬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湖南科技职业学院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彭曲云、胡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君、宋剑杰</w:t>
            </w:r>
          </w:p>
        </w:tc>
      </w:tr>
      <w:tr w:rsidR="00282841" w:rsidRPr="00282841" w:rsidTr="00282841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湖南工艺美术职业学院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841" w:rsidRPr="00282841" w:rsidRDefault="00282841" w:rsidP="00282841">
            <w:pPr>
              <w:widowControl/>
              <w:spacing w:line="435" w:lineRule="atLeast"/>
              <w:jc w:val="left"/>
              <w:rPr>
                <w:rFonts w:ascii="Simsun" w:eastAsia="宋体" w:hAnsi="Simsun" w:cs="宋体"/>
                <w:color w:val="4F4F4F"/>
                <w:kern w:val="0"/>
                <w:szCs w:val="21"/>
              </w:rPr>
            </w:pP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刘小玲、黄</w:t>
            </w:r>
            <w:r w:rsidRPr="00282841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282841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璜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Cs w:val="21"/>
        </w:rPr>
        <w:br w:type="textWrapping" w:clear="all"/>
      </w:r>
    </w:p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Cs w:val="21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80"/>
        <w:gridCol w:w="4725"/>
      </w:tblGrid>
      <w:tr w:rsidR="00893802" w:rsidRPr="00893802" w:rsidTr="00893802">
        <w:trPr>
          <w:trHeight w:val="28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lastRenderedPageBreak/>
              <w:t>序号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所在学校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培养对象名单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娄底职业技术学院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阳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娟、聂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进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湖南环境生物职业技术学院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骆金鸿、张自珍、刘小飞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长沙航空职业技术学院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胥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郁、邓桂萍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湖南生物机电职业技术学院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王静怡、熊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霞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长沙环境保护职业技术学院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辉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岳阳职业技术学院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宋旭日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湖南现代物流职业技术学院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杜丽茶、杨晓峰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湖南信息职业技术学院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李志长、肖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阳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常德职业技术学院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敏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湖南机电职业技术学院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童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婧、曹晓娟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湖南商务职业技术学院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毛政珍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湖南工程职业技术学院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琛、杨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柳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长沙商贸旅游职业技术学院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彭建华、彭维捷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湖南汽车工程职业学院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许祥鹏、刘永超、李治国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湖南铁路科技职业技术学院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任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佳、张敏海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湖南邮电职业技术学院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丽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湖南体育职业学院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吴生海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湖南化工职业技术学院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陈土军、肖怀秋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湖南财经工业职业技术学院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刘红燕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湖南高速铁路职业技术学院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慧、刘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娜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湖南电气职业技术学院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程一凡、蒋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燕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张家界航空工业职业技术学院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袁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江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怀化职业技术学院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刘新贵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湖南民族职业学院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周端云、潘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丽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湖南国防工业职业技术学院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鸿、孙云忠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Cs w:val="21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80"/>
        <w:gridCol w:w="4725"/>
      </w:tblGrid>
      <w:tr w:rsidR="00893802" w:rsidRPr="00893802" w:rsidTr="00893802">
        <w:trPr>
          <w:trHeight w:val="57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序号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所在学校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培养对象名单</w:t>
            </w:r>
          </w:p>
        </w:tc>
      </w:tr>
      <w:tr w:rsidR="00893802" w:rsidRPr="00893802" w:rsidTr="00893802">
        <w:trPr>
          <w:trHeight w:val="57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湖南网络工程职业学院（湖南广播电视大学）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左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芊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邵阳职业技术学院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杨桂婷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湘潭医卫职业技术学院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何晓璐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蓝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敏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湖南石油化工职业</w:t>
            </w:r>
            <w:r w:rsidRPr="00893802">
              <w:rPr>
                <w:rFonts w:ascii="Simsun" w:eastAsia="宋体" w:hAnsi="Simsun" w:cs="宋体"/>
                <w:color w:val="4F4F4F"/>
                <w:kern w:val="0"/>
                <w:szCs w:val="21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谢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畅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湖南理工职业技术学院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曾小波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长沙电力职业技术学院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舒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辉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湖南安全技术职业学院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榴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湖南外国语职业学院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捷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湖南电子科技职业学院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刘承良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湖南高尔夫旅游职业学院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王绍建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湖南有色金属职业技术学院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周言凤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湖南食品药品职业学院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潘伟男</w:t>
            </w:r>
          </w:p>
        </w:tc>
      </w:tr>
      <w:tr w:rsidR="00893802" w:rsidRPr="00893802" w:rsidTr="00893802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长沙卫生职业学院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徐慧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br w:type="textWrapping" w:clear="all"/>
      </w:r>
    </w:p>
    <w:p w:rsidR="00893802" w:rsidRPr="00893802" w:rsidRDefault="00893802" w:rsidP="00893802">
      <w:pPr>
        <w:widowControl/>
        <w:shd w:val="clear" w:color="auto" w:fill="FFFFFF"/>
        <w:spacing w:line="480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2"/>
          <w:szCs w:val="32"/>
        </w:rPr>
        <w:t>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44"/>
          <w:szCs w:val="44"/>
        </w:rPr>
        <w:t>2016</w:t>
      </w: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年度湖南省普通高校青年骨干教师、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学科带头人培养对象验收检查结果</w:t>
      </w:r>
    </w:p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0"/>
          <w:szCs w:val="30"/>
        </w:rPr>
        <w:t>一、青年骨干教师培养对象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685"/>
        <w:gridCol w:w="2460"/>
        <w:gridCol w:w="3480"/>
      </w:tblGrid>
      <w:tr w:rsidR="00893802" w:rsidRPr="00893802" w:rsidTr="00893802">
        <w:trPr>
          <w:trHeight w:val="600"/>
          <w:tblHeader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“优秀”等次名单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“合格”等次名单</w:t>
            </w:r>
          </w:p>
        </w:tc>
      </w:tr>
      <w:tr w:rsidR="00893802" w:rsidRPr="00893802" w:rsidTr="00893802">
        <w:trPr>
          <w:trHeight w:val="112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中南大学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刘圣军、王福亮、曾朝阳、李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吉、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王琪洁、田庆华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邝艳湘、徐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鸣、吴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琳、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龚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倩、焦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勇、刘俊文、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姚晨姣、李地元</w:t>
            </w:r>
          </w:p>
        </w:tc>
      </w:tr>
      <w:tr w:rsidR="00893802" w:rsidRPr="00893802" w:rsidTr="00893802">
        <w:trPr>
          <w:trHeight w:val="11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莫梅锋、李伟荣、梁桥康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吴增礼、唐黎明、崇桂书、周湘南、黎文伟、刘坚、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高朋召、颜可珍</w:t>
            </w:r>
          </w:p>
        </w:tc>
      </w:tr>
      <w:tr w:rsidR="00893802" w:rsidRPr="00893802" w:rsidTr="00893802">
        <w:trPr>
          <w:trHeight w:val="85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湖南师范大学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吕双伟、林海军、郭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宾、刘中华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王卫华、肖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平、吴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静、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曾桂林、周伟昌</w:t>
            </w:r>
          </w:p>
        </w:tc>
      </w:tr>
      <w:tr w:rsidR="00893802" w:rsidRPr="00893802" w:rsidTr="00893802">
        <w:trPr>
          <w:trHeight w:val="132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湘潭大学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张海燕、刘友华、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彭中文、向立文、杨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罗、韩路长、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肖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芬、谢淑红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93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长沙理工大学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李泽文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段迎晖、李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龙、张跃飞、向凌云、谢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敏</w:t>
            </w:r>
          </w:p>
        </w:tc>
      </w:tr>
      <w:tr w:rsidR="00893802" w:rsidRPr="00893802" w:rsidTr="00893802">
        <w:trPr>
          <w:trHeight w:val="8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湖南农业大学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玮、刘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辉、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熊少波、谭泗桥、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邓化冰、刘兆颖</w:t>
            </w:r>
          </w:p>
        </w:tc>
      </w:tr>
      <w:tr w:rsidR="00893802" w:rsidRPr="00893802" w:rsidTr="00893802">
        <w:trPr>
          <w:trHeight w:val="11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中南林业科技大学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娟、谭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丹、罗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芬、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邝祝芳、李恩颖、夏燎原、雷丕锋、</w:t>
            </w:r>
          </w:p>
        </w:tc>
      </w:tr>
      <w:tr w:rsidR="00893802" w:rsidRPr="00893802" w:rsidTr="00893802">
        <w:trPr>
          <w:trHeight w:val="6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湖南中医药大学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刘慧萍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杨明秀、彭亮</w:t>
            </w:r>
          </w:p>
        </w:tc>
      </w:tr>
      <w:tr w:rsidR="00893802" w:rsidRPr="00893802" w:rsidTr="00893802">
        <w:trPr>
          <w:trHeight w:val="100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南华大学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斌、黄宠辉、朱红梅、曾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9"/>
                <w:szCs w:val="29"/>
              </w:rPr>
              <w:t>燚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华、郭紫芬、谢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东</w:t>
            </w:r>
          </w:p>
        </w:tc>
      </w:tr>
      <w:tr w:rsidR="00893802" w:rsidRPr="00893802" w:rsidTr="00893802">
        <w:trPr>
          <w:trHeight w:val="72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湖南科技大学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贺胜兵、唐明董、赵延林、周智华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关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洁、吴亮红、伍济钢</w:t>
            </w:r>
          </w:p>
        </w:tc>
      </w:tr>
      <w:tr w:rsidR="00893802" w:rsidRPr="00893802" w:rsidTr="00893802">
        <w:trPr>
          <w:trHeight w:val="7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吉首大学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丁建军、欧祖军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郑流云、黄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炜、彭志远、史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凯</w:t>
            </w:r>
          </w:p>
        </w:tc>
      </w:tr>
      <w:tr w:rsidR="00893802" w:rsidRPr="00893802" w:rsidTr="00893802">
        <w:trPr>
          <w:trHeight w:val="70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湖南工业大学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文志强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罗新河、柯胜海、杨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洁、孔玲爽、杨庆光</w:t>
            </w:r>
          </w:p>
        </w:tc>
      </w:tr>
      <w:tr w:rsidR="00893802" w:rsidRPr="00893802" w:rsidTr="00893802">
        <w:trPr>
          <w:trHeight w:val="81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胡艳香、刘长生、伍洪杏、王青松、陈荣元</w:t>
            </w:r>
          </w:p>
        </w:tc>
      </w:tr>
      <w:tr w:rsidR="00893802" w:rsidRPr="00893802" w:rsidTr="00893802">
        <w:trPr>
          <w:trHeight w:val="78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湖南理工学院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王文锋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胡年珊、刘栋梁、江五元、陈乐求</w:t>
            </w:r>
          </w:p>
        </w:tc>
      </w:tr>
      <w:tr w:rsidR="00893802" w:rsidRPr="00893802" w:rsidTr="00893802">
        <w:trPr>
          <w:trHeight w:val="5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衡阳师范学院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任向阳、周东升、李伯华</w:t>
            </w:r>
          </w:p>
        </w:tc>
      </w:tr>
      <w:tr w:rsidR="00893802" w:rsidRPr="00893802" w:rsidTr="00893802">
        <w:trPr>
          <w:trHeight w:val="58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湖南文理学院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欧利辉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勇、李长生、李文军</w:t>
            </w:r>
          </w:p>
        </w:tc>
      </w:tr>
      <w:tr w:rsidR="00893802" w:rsidRPr="00893802" w:rsidTr="00893802">
        <w:trPr>
          <w:trHeight w:val="70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张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何、唐志航、刘洞波、任振华</w:t>
            </w:r>
          </w:p>
        </w:tc>
      </w:tr>
      <w:tr w:rsidR="00893802" w:rsidRPr="00893802" w:rsidTr="00893802">
        <w:trPr>
          <w:trHeight w:val="61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湖南城市学院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汤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勇、陈暑波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聂智平、董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萌</w:t>
            </w:r>
          </w:p>
        </w:tc>
      </w:tr>
      <w:tr w:rsidR="00893802" w:rsidRPr="00893802" w:rsidTr="00893802">
        <w:trPr>
          <w:trHeight w:val="72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邵阳学院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周本胡、何海浪、伏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军、肖楚丽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怀化学院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李思寰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苏金梅</w:t>
            </w:r>
          </w:p>
        </w:tc>
      </w:tr>
      <w:tr w:rsidR="00893802" w:rsidRPr="00893802" w:rsidTr="00893802">
        <w:trPr>
          <w:trHeight w:val="7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湖南科技学院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贡贵训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谢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欢、李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伟、王福民、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杜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敏</w:t>
            </w:r>
          </w:p>
        </w:tc>
      </w:tr>
      <w:tr w:rsidR="00893802" w:rsidRPr="00893802" w:rsidTr="00893802">
        <w:trPr>
          <w:trHeight w:val="5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湘南学院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肖圣雄、于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芳、周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勇</w:t>
            </w:r>
          </w:p>
        </w:tc>
      </w:tr>
      <w:tr w:rsidR="00893802" w:rsidRPr="00893802" w:rsidTr="00893802">
        <w:trPr>
          <w:trHeight w:val="55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湖南人文科技学院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游志能、刘加林、李军成</w:t>
            </w:r>
          </w:p>
        </w:tc>
      </w:tr>
      <w:tr w:rsidR="00893802" w:rsidRPr="00893802" w:rsidTr="00893802">
        <w:trPr>
          <w:trHeight w:val="70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郭红卫、陈刚强、</w:t>
            </w:r>
            <w:r w:rsidRPr="00893802">
              <w:rPr>
                <w:rFonts w:ascii="Simsun" w:eastAsia="宋体" w:hAnsi="Simsun" w:cs="宋体"/>
                <w:color w:val="4F4F4F"/>
                <w:kern w:val="0"/>
                <w:szCs w:val="21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梁</w:t>
            </w:r>
            <w:r w:rsidRPr="00893802">
              <w:rPr>
                <w:rFonts w:ascii="Simsun" w:eastAsia="宋体" w:hAnsi="Simsun" w:cs="宋体"/>
                <w:color w:val="4F4F4F"/>
                <w:kern w:val="0"/>
                <w:szCs w:val="21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亮、龙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英</w:t>
            </w:r>
          </w:p>
        </w:tc>
      </w:tr>
      <w:tr w:rsidR="00893802" w:rsidRPr="00893802" w:rsidTr="00893802">
        <w:trPr>
          <w:trHeight w:val="73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湖南涉外经济学院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勇、易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锐、欧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璇、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禹海慧、米家龙、刘孟祥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长沙医学院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罗文奇、刘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勇</w:t>
            </w:r>
          </w:p>
        </w:tc>
      </w:tr>
      <w:tr w:rsidR="00893802" w:rsidRPr="00893802" w:rsidTr="00893802">
        <w:trPr>
          <w:trHeight w:val="7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朱凌志、俞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斌、徐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慧、</w:t>
            </w:r>
          </w:p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胡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鸿</w:t>
            </w:r>
          </w:p>
        </w:tc>
      </w:tr>
      <w:tr w:rsidR="00893802" w:rsidRPr="00893802" w:rsidTr="00893802">
        <w:trPr>
          <w:trHeight w:val="52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湖南第一师范学院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钟佩君、汤希玮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许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兰、欧阳章东</w:t>
            </w:r>
          </w:p>
        </w:tc>
      </w:tr>
      <w:tr w:rsidR="00893802" w:rsidRPr="00893802" w:rsidTr="00893802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湖南财政经济学院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王朝阳、肖永良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湖南警察学院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陈俊豪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湖南女子学院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龚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展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长沙师范学院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郭咏梅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勇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湖南医药学院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吴卫华、田玉梅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湖南中医药高等专科学校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单玉香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益阳医学高等专科学校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汪慧英、欧阳方丹</w:t>
            </w:r>
          </w:p>
        </w:tc>
      </w:tr>
      <w:tr w:rsidR="00893802" w:rsidRPr="00893802" w:rsidTr="00893802">
        <w:trPr>
          <w:trHeight w:val="72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长沙民政职业技术学院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邓嘉琳、卢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军、阳永生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湖南铁道职业技术学院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齐绍琼、段树华</w:t>
            </w:r>
          </w:p>
        </w:tc>
      </w:tr>
      <w:tr w:rsidR="00893802" w:rsidRPr="00893802" w:rsidTr="00893802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湖南交通职业技术学院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彭广宇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湖南工业职业技术学院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符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睿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湖南大众传媒职业技术学院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刘彦姝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湖南科技职业学院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夏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娄底职业技术学院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李新良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湖南环境生物职业技术学院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谢荣华</w:t>
            </w:r>
          </w:p>
        </w:tc>
      </w:tr>
      <w:tr w:rsidR="00893802" w:rsidRPr="00893802" w:rsidTr="00893802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60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长沙航空职业技术学院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何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蕾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长沙环境保护职业技术学院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杨利平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岳阳职业技术学院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徐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莉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湖南现代物流职业技术学院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张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俊</w:t>
            </w:r>
          </w:p>
        </w:tc>
      </w:tr>
      <w:tr w:rsidR="00893802" w:rsidRPr="00893802" w:rsidTr="00893802">
        <w:trPr>
          <w:trHeight w:val="7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湖南信息职业技术学院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史小平、刘泽文、李刚成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常德职业技术学院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肖桂霞、龚文杨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湖南机电职业技术学院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敏、郭凤鸣</w:t>
            </w:r>
          </w:p>
        </w:tc>
      </w:tr>
      <w:tr w:rsidR="00893802" w:rsidRPr="00893802" w:rsidTr="00893802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湖南商务职业技术学院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曾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鸣、陈学忠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湖南工程职业技术学院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何立志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长沙商贸旅游职业技术学院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吴春红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0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湖南汽车工程职业学院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吴小平、侯建军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0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湖南铁路科技职业技术学院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余滢、吴廷焰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0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湖南邮电职业技术学院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范波勇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0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湖南城建职业技术学院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邹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宁</w:t>
            </w:r>
          </w:p>
        </w:tc>
      </w:tr>
      <w:tr w:rsidR="00893802" w:rsidRPr="00893802" w:rsidTr="00893802">
        <w:trPr>
          <w:trHeight w:val="46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0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湖南体育职业学院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郭世彬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0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湖南化工职业技术学院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张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运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湖南财经工业职业技术学院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时小侬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湖南司法警官职业学院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吴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畅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lastRenderedPageBreak/>
              <w:t>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怀化职业技术学院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易稳凯</w:t>
            </w:r>
          </w:p>
        </w:tc>
      </w:tr>
      <w:tr w:rsidR="00893802" w:rsidRPr="00893802" w:rsidTr="00893802">
        <w:trPr>
          <w:trHeight w:val="73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湖南网络工程职业学院（湖南广播电视大学）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阳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湘潭医卫职业技术学院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9"/>
                <w:szCs w:val="29"/>
              </w:rPr>
              <w:t>飏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长沙职业技术学院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黄锦玲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湘西民族职业技术学院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吴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 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娟</w:t>
            </w:r>
          </w:p>
        </w:tc>
      </w:tr>
      <w:tr w:rsidR="00893802" w:rsidRPr="00893802" w:rsidTr="00893802">
        <w:trPr>
          <w:trHeight w:val="4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湖南安全技术职业学院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石小燕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spacing w:line="435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0"/>
          <w:szCs w:val="30"/>
        </w:rPr>
        <w:t>二、学科带头人培养对象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725"/>
        <w:gridCol w:w="3885"/>
      </w:tblGrid>
      <w:tr w:rsidR="00893802" w:rsidRPr="00893802" w:rsidTr="00893802">
        <w:trPr>
          <w:trHeight w:val="94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序号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所在学校</w:t>
            </w: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楷体_GB2312" w:eastAsia="楷体_GB2312" w:hAnsi="Simsun" w:cs="宋体" w:hint="eastAsia"/>
                <w:b/>
                <w:bCs/>
                <w:color w:val="4F4F4F"/>
                <w:kern w:val="0"/>
                <w:sz w:val="29"/>
                <w:szCs w:val="29"/>
              </w:rPr>
              <w:t>“合格”等次名单</w:t>
            </w:r>
          </w:p>
        </w:tc>
      </w:tr>
      <w:tr w:rsidR="00893802" w:rsidRPr="00893802" w:rsidTr="00893802">
        <w:trPr>
          <w:trHeight w:val="85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中南大学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敖双红</w:t>
            </w:r>
          </w:p>
        </w:tc>
      </w:tr>
      <w:tr w:rsidR="00893802" w:rsidRPr="00893802" w:rsidTr="00893802">
        <w:trPr>
          <w:trHeight w:val="85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邵阳学院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刘淮保</w:t>
            </w:r>
          </w:p>
        </w:tc>
      </w:tr>
      <w:tr w:rsidR="00893802" w:rsidRPr="00893802" w:rsidTr="00893802">
        <w:trPr>
          <w:trHeight w:val="85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怀化学院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林晓艳</w:t>
            </w:r>
          </w:p>
        </w:tc>
      </w:tr>
      <w:tr w:rsidR="00893802" w:rsidRPr="00893802" w:rsidTr="00893802">
        <w:trPr>
          <w:trHeight w:val="85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湖南人文科技学院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钟巧灵</w:t>
            </w:r>
          </w:p>
        </w:tc>
      </w:tr>
      <w:tr w:rsidR="00893802" w:rsidRPr="00893802" w:rsidTr="00893802">
        <w:trPr>
          <w:trHeight w:val="85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9"/>
                <w:szCs w:val="29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湖南第一师范学院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43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9"/>
                <w:szCs w:val="29"/>
              </w:rPr>
              <w:t>康响英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spacing w:line="480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2"/>
          <w:szCs w:val="32"/>
        </w:rPr>
        <w:lastRenderedPageBreak/>
        <w:t>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3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2016年度湖南省普通高校青年骨干教师、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学科带头人培养对象年度考核结果</w:t>
      </w:r>
    </w:p>
    <w:p w:rsidR="00893802" w:rsidRPr="00893802" w:rsidRDefault="00893802" w:rsidP="00893802">
      <w:pPr>
        <w:widowControl/>
        <w:shd w:val="clear" w:color="auto" w:fill="FFFFFF"/>
        <w:spacing w:line="48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0"/>
          <w:szCs w:val="30"/>
        </w:rPr>
        <w:t>一、青年骨干教师培养对象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400"/>
        <w:gridCol w:w="1230"/>
        <w:gridCol w:w="4320"/>
        <w:gridCol w:w="330"/>
      </w:tblGrid>
      <w:tr w:rsidR="00893802" w:rsidRPr="00893802" w:rsidTr="00893802">
        <w:trPr>
          <w:trHeight w:val="51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5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“合格”等次名单</w:t>
            </w:r>
          </w:p>
        </w:tc>
      </w:tr>
      <w:tr w:rsidR="00893802" w:rsidRPr="00893802" w:rsidTr="00893802">
        <w:trPr>
          <w:trHeight w:val="7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毛俊响、吴晓林、曹清燕、谭春桥、李雄兵、赵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明、王俊岭、向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波、宫凤强、蔡格梅、杨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娟、王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军</w:t>
            </w:r>
          </w:p>
        </w:tc>
      </w:tr>
      <w:tr w:rsidR="00893802" w:rsidRPr="00893802" w:rsidTr="00893802">
        <w:trPr>
          <w:trHeight w:val="9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刘光斌、宋晓春、周忠宝、雷玉琼、黄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燕、谢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鲲、帅智康、崔向阳、郭秋平、周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云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刘丽群、张德峰、赵子林、刘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霞、罗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坚、谭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蓉、魏叶华、王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欣</w:t>
            </w:r>
          </w:p>
        </w:tc>
      </w:tr>
      <w:tr w:rsidR="00893802" w:rsidRPr="00893802" w:rsidTr="00893802">
        <w:trPr>
          <w:trHeight w:val="69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胡军辉、何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妍、陈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晨、刘亚军、杨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柳、谢月娥、刘黎、姚志强</w:t>
            </w:r>
          </w:p>
        </w:tc>
      </w:tr>
      <w:tr w:rsidR="00893802" w:rsidRPr="00893802" w:rsidTr="00893802">
        <w:trPr>
          <w:trHeight w:val="6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张明海、季红琴、耿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蕊、郭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裕、何婧琳、任延杰、胡宏伟</w:t>
            </w:r>
          </w:p>
        </w:tc>
      </w:tr>
      <w:tr w:rsidR="00893802" w:rsidRPr="00893802" w:rsidTr="00893802">
        <w:trPr>
          <w:trHeight w:val="9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田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云、李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魏、苏招红、覃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思、雷东阳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廖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凯、周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波、杨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涛、张新荔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张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斌、刘密、黄小平、简维雄</w:t>
            </w:r>
          </w:p>
        </w:tc>
      </w:tr>
      <w:tr w:rsidR="00893802" w:rsidRPr="00893802" w:rsidTr="00893802">
        <w:trPr>
          <w:trHeight w:val="57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峥、刘文君、邓贤君、丁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琳、唐志晗、何平平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梁长平、刘明伟、周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栋、吴笑峰、戴巨川、牛会永、龙四春、王振生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吉首大学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万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义、赵永刚、黄勇刚、曾水玲、李先辉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刘耀辉、刘宗明、王欢芳、刘文勇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湖南商学院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徐雪松、汤长安、颜建军、周开军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汤凌云、周金城、彭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鑫、张晓红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衡阳师范学院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王志成、陈少林、赵辉煌、胡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最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湖南文理学院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朱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卫、宁云中、李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艳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湖南工程学院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王家义、阳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海、彭小敏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湖南城市学院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胡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科、舒宗礼、杨格兰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邵阳学院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罗跃平、刘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昕、杨迎春、孙双姣、李梦奇</w:t>
            </w:r>
          </w:p>
        </w:tc>
      </w:tr>
      <w:tr w:rsidR="00893802" w:rsidRPr="00893802" w:rsidTr="00893802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怀化学院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霞、方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磊、李洪波</w:t>
            </w:r>
          </w:p>
        </w:tc>
      </w:tr>
      <w:tr w:rsidR="00893802" w:rsidRPr="00893802" w:rsidTr="00893802">
        <w:trPr>
          <w:trHeight w:val="45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序号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“合格”等次名单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3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湖南科技学院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欧永宁、姚增福、唐跃龙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22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湘南学院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邓华菲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23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湖南人文科技学院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伍铁斌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24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谭文鑫、黎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芳、朱宗铭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25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湖南涉外经济学院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彭晓莲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26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长沙医学院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郝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3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27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方小勇、易灿南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6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28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湖南第一师范学院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何向阳、张丽红、郑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准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5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29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湖南财政经济学院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尹惠斌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5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30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湖南警察学院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刘海清、黄娟娟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51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31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湖南女子学院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罗艳红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32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长沙师范学院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张塔洪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3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33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湖南医药学院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王春风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3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34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湖南中医药高等专科学校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胡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蓉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3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35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益阳医学高等专科学校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陈烨、黄伏连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36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侯国凤、李小斌、吴名星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37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湖南铁道职业技术学院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唐亚平、陶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艳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38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湖南交通职业技术学院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邓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林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39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永州职业技术学院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唐萍、唐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伟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40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湖南工业职业技术学院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徐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雷、唐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41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spacing w:val="-15"/>
                <w:kern w:val="0"/>
                <w:sz w:val="24"/>
                <w:szCs w:val="24"/>
              </w:rPr>
              <w:t>湖南大众传媒职业技术学院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孙益民、倪栋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42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湖南科技职业学院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袁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园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43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湖南工艺美术职业学院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夏金凤、杨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文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44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娄底职业技术学院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禹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云、周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静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45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湖南环境生物职业技术学院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徐一斐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46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长沙航空职业技术学院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肖春芳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  <w:tr w:rsidR="00893802" w:rsidRPr="00893802" w:rsidTr="00893802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</w:p>
        </w:tc>
      </w:tr>
    </w:tbl>
    <w:p w:rsidR="00893802" w:rsidRPr="00893802" w:rsidRDefault="00893802" w:rsidP="0089380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155"/>
        <w:gridCol w:w="3255"/>
      </w:tblGrid>
      <w:tr w:rsidR="00893802" w:rsidRPr="00893802" w:rsidTr="00893802">
        <w:trPr>
          <w:trHeight w:val="3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“合格”等次名单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湖南生物机电职业技术学院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何荣誉、喻凤香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长沙环境保护职业技术学院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彭辉辉、潘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琼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岳阳职业技术学院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姜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娜、刘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玮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湖南现代物流职业技术学院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谢金龙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湖南信息职业技术学院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张平华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湖南艺术职业学院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张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鹏、陶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乐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常德职业技术学院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丁郭平、向秋玲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湖南外贸职业学院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道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湖南机电职业技术学院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曾丽婷、庹前进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湖南商务职业技术学院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许立兰、陈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艳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湖南工程职业技术学院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陈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莉、张冬菊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长沙商贸旅游职业技术学院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谢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军、刘翠屏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湖南铁路科技职业技术学院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陈燕萍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湖南城建职业技术学院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彭莉妮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湖南体育职业学院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李显良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湖南汽车工程职业学院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朱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雯、沈言锦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湖南化工职业技术学院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刘绚艳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湖南高速铁路职业技术学院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曾慧敏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湖南电气职业技术学院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严俊杰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湖南司法警官职业学院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高鹏程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67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张家界航空工业职业技术学院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宋新华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68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怀化职业技术学院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邓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飞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69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湖南软件职业学院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左国才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湖南水利水电职业技术学院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向志军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湖南国防工业职业技术学院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王洪兰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保险职业学院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雷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泶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湖南网络工程职业学院（湖南广播电视大学）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刘冠群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湘潭医卫职业技术学院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彭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燕</w:t>
            </w:r>
          </w:p>
        </w:tc>
      </w:tr>
      <w:tr w:rsidR="00893802" w:rsidRPr="00893802" w:rsidTr="00893802">
        <w:trPr>
          <w:trHeight w:val="42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长沙职业技术学院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谢金云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Calibri" w:eastAsia="宋体" w:hAnsi="Calibri" w:cs="Calibri"/>
          <w:color w:val="4F4F4F"/>
          <w:kern w:val="0"/>
          <w:szCs w:val="21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0"/>
        <w:gridCol w:w="2415"/>
      </w:tblGrid>
      <w:tr w:rsidR="00893802" w:rsidRPr="00893802" w:rsidTr="00893802">
        <w:trPr>
          <w:trHeight w:val="3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“合格”等次名单</w:t>
            </w:r>
          </w:p>
        </w:tc>
      </w:tr>
      <w:tr w:rsidR="00893802" w:rsidRPr="00893802" w:rsidTr="00893802">
        <w:trPr>
          <w:trHeight w:val="36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湖南理工职业技术学院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向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钠</w:t>
            </w:r>
          </w:p>
        </w:tc>
      </w:tr>
      <w:tr w:rsidR="00893802" w:rsidRPr="00893802" w:rsidTr="00893802">
        <w:trPr>
          <w:trHeight w:val="36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lastRenderedPageBreak/>
              <w:t>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长沙电力职业技术学院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陈铸华</w:t>
            </w:r>
          </w:p>
        </w:tc>
      </w:tr>
      <w:tr w:rsidR="00893802" w:rsidRPr="00893802" w:rsidTr="00893802">
        <w:trPr>
          <w:trHeight w:val="36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湖南安全技术职业学院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谢财良</w:t>
            </w:r>
          </w:p>
        </w:tc>
      </w:tr>
      <w:tr w:rsidR="00893802" w:rsidRPr="00893802" w:rsidTr="00893802">
        <w:trPr>
          <w:trHeight w:val="36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Cs w:val="21"/>
              </w:rPr>
              <w:t>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湖南外国语职业学院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陈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松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ind w:firstLine="64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2"/>
          <w:szCs w:val="32"/>
        </w:rPr>
        <w:t>二、学科带头人培养对象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790"/>
        <w:gridCol w:w="4830"/>
      </w:tblGrid>
      <w:tr w:rsidR="00893802" w:rsidRPr="00893802" w:rsidTr="00893802">
        <w:trPr>
          <w:trHeight w:val="37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4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“合格”等次名单</w:t>
            </w:r>
          </w:p>
        </w:tc>
      </w:tr>
      <w:tr w:rsidR="00893802" w:rsidRPr="00893802" w:rsidTr="00893802">
        <w:trPr>
          <w:trHeight w:val="52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任胜钢、段吉安、刘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静、雷光华、邓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昊、陶永光、何旭辉、邓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敏、闵小波、李光辉</w:t>
            </w:r>
          </w:p>
        </w:tc>
      </w:tr>
      <w:tr w:rsidR="00893802" w:rsidRPr="00893802" w:rsidTr="00893802">
        <w:trPr>
          <w:trHeight w:val="36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陈伟华、贺川生、侯俊军、李智勇、段辉高、郭新红</w:t>
            </w:r>
          </w:p>
        </w:tc>
      </w:tr>
      <w:tr w:rsidR="00893802" w:rsidRPr="00893802" w:rsidTr="00893802">
        <w:trPr>
          <w:trHeight w:val="36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丁道群、吴春福、肖百容、李红权、郭水霞、宋建新、周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兰、徐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湘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欧爱民、鞠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方、何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振、黄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荣、裴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勇、金湘亮</w:t>
            </w:r>
          </w:p>
        </w:tc>
      </w:tr>
      <w:tr w:rsidR="00893802" w:rsidRPr="00893802" w:rsidTr="00893802">
        <w:trPr>
          <w:trHeight w:val="39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易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彬、张新华、王晚生、龙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敏、程永舟、王磊</w:t>
            </w:r>
          </w:p>
        </w:tc>
      </w:tr>
      <w:tr w:rsidR="00893802" w:rsidRPr="00893802" w:rsidTr="00893802">
        <w:trPr>
          <w:trHeight w:val="36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周孟亮、吴明亮、方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俊、黄国华、肖文军、肖应辉</w:t>
            </w:r>
          </w:p>
        </w:tc>
      </w:tr>
      <w:tr w:rsidR="00893802" w:rsidRPr="00893802" w:rsidTr="00893802">
        <w:trPr>
          <w:trHeight w:val="45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邓集文、刘高强、王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森、周文化</w:t>
            </w:r>
          </w:p>
        </w:tc>
      </w:tr>
      <w:tr w:rsidR="00893802" w:rsidRPr="00893802" w:rsidTr="00893802">
        <w:trPr>
          <w:trHeight w:val="45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炜、邓奕辉、李江山</w:t>
            </w:r>
          </w:p>
        </w:tc>
      </w:tr>
      <w:tr w:rsidR="00893802" w:rsidRPr="00893802" w:rsidTr="00893802">
        <w:trPr>
          <w:trHeight w:val="45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郑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兴、李忠玉</w:t>
            </w:r>
          </w:p>
        </w:tc>
      </w:tr>
      <w:tr w:rsidR="00893802" w:rsidRPr="00893802" w:rsidTr="00893802">
        <w:trPr>
          <w:trHeight w:val="45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胡之芳、仇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怡、赵前程、王海华、陈新跃</w:t>
            </w:r>
          </w:p>
        </w:tc>
      </w:tr>
      <w:tr w:rsidR="00893802" w:rsidRPr="00893802" w:rsidTr="00893802">
        <w:trPr>
          <w:trHeight w:val="450"/>
        </w:trPr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吉首大学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陆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群、肖竹平、方东辉</w:t>
            </w: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4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陈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雄、郑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坚、何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静、银锐明</w:t>
            </w: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湖南商学院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胡艳香、麻学锋、刘嫦娥、胡春华</w:t>
            </w: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侯朝辉、蔡安辉</w:t>
            </w: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衡阳师范学院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任美衡、谭延亮、许志锋</w:t>
            </w: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湖南工程学院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杨理诚、张细政</w:t>
            </w: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湖南城市学院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赵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旭、邓曙光</w:t>
            </w:r>
          </w:p>
        </w:tc>
      </w:tr>
      <w:tr w:rsidR="00893802" w:rsidRPr="00893802" w:rsidTr="00893802">
        <w:trPr>
          <w:trHeight w:val="4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邵阳学院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钱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毅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Calibri" w:eastAsia="宋体" w:hAnsi="Calibri" w:cs="Calibri"/>
          <w:color w:val="4F4F4F"/>
          <w:kern w:val="0"/>
          <w:szCs w:val="21"/>
        </w:rPr>
        <w:br w:type="textWrapping" w:clear="all"/>
      </w:r>
    </w:p>
    <w:p w:rsidR="00893802" w:rsidRPr="00893802" w:rsidRDefault="00893802" w:rsidP="00893802">
      <w:pPr>
        <w:widowControl/>
        <w:shd w:val="clear" w:color="auto" w:fill="FFFFFF"/>
        <w:spacing w:line="45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155"/>
        <w:gridCol w:w="3465"/>
      </w:tblGrid>
      <w:tr w:rsidR="00893802" w:rsidRPr="00893802" w:rsidTr="00893802">
        <w:trPr>
          <w:trHeight w:val="48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“合格”等次名单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19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怀化学院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舒晓惠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湖南科技学院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林依勤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臻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湖南涉外经济学院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杨保华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长沙医学院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鲍美华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湖南第一师范学院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李茂平、范兴华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湖南财政经济学院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欧雪银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湖南警察学院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张波云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长沙师范学院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赵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南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科、邓文达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湖南交通职业技术学院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张葵葵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湖南工业职业技术学院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胡邦南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湖南大众传媒职业技术学院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王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茜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湖南科技职业学院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吴玉红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湖南工艺美术职业学院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李</w:t>
            </w: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洁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娄底职业技术学院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郭广军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湖南环境生物职业技术学院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刘振湘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长沙航空职业技术学院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黄登红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湖南生物机电职业技术学院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邓灶福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长沙环境保护职业技术学院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曹小敏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39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岳阳职业技术学院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邱志军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湖南信息职业技术学院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谭立新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常德职业技术学院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刘宏伟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湖南商务职业技术学院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禹明华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长沙商贸旅游职业技术学院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崔德明、周栋良、邓子云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湖南汽车工程职业学院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朱双华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湖南铁路科技职业技术学院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王慧晶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湖南邮电职业技术学院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雷超阳</w:t>
            </w:r>
          </w:p>
        </w:tc>
      </w:tr>
      <w:tr w:rsidR="00893802" w:rsidRPr="00893802" w:rsidTr="00893802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47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湖南化工职业技术学院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color w:val="4F4F4F"/>
                <w:kern w:val="0"/>
                <w:sz w:val="24"/>
                <w:szCs w:val="24"/>
              </w:rPr>
              <w:t>童孟良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spacing w:line="480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2"/>
          <w:szCs w:val="32"/>
        </w:rPr>
        <w:t>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4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2016年度湖南省普通高校青年骨干教师、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lastRenderedPageBreak/>
        <w:t>学科带头人培养对象验收和考核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特殊情况人员处理意见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75"/>
        <w:gridCol w:w="840"/>
        <w:gridCol w:w="2730"/>
        <w:gridCol w:w="2490"/>
      </w:tblGrid>
      <w:tr w:rsidR="00893802" w:rsidRPr="00893802" w:rsidTr="00893802">
        <w:trPr>
          <w:trHeight w:val="57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姓</w:t>
            </w:r>
            <w:r w:rsidRPr="00893802">
              <w:rPr>
                <w:rFonts w:ascii="Times New Roman" w:eastAsia="宋体" w:hAnsi="Times New Roman" w:cs="Times New Roman"/>
                <w:b/>
                <w:bCs/>
                <w:color w:val="4F4F4F"/>
                <w:kern w:val="0"/>
                <w:sz w:val="24"/>
                <w:szCs w:val="24"/>
              </w:rPr>
              <w:t> </w:t>
            </w: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名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培养对象类别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立项年份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立项学校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宋体" w:eastAsia="宋体" w:hAnsi="宋体" w:cs="宋体" w:hint="eastAsia"/>
                <w:b/>
                <w:bCs/>
                <w:color w:val="4F4F4F"/>
                <w:kern w:val="0"/>
                <w:sz w:val="24"/>
                <w:szCs w:val="24"/>
              </w:rPr>
              <w:t>处理意见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王勇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年必须参加验收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叶冬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年必须参加验收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吕胜祥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年必须参加验收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贺海波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邵阳学院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年必须参加验收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李先跃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湖南女子学院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年必须参加验收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唐莹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湖南民政职业技术学院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年必须参加验收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刘新国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湖南网络工程职业学院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年必须参加验收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国巍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年必须参加考核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成永生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2017</w:t>
            </w: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年必须参加考核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蒋亚军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湖南科技学院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终止培养资格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马昆林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湖南工业职业技术学院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终止培养资格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谢慧超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湖南交通职业技术学院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终止培养资格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方磊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青年骨干教师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湖南城建职业技术学院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终止培养资格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辛红娟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学科带头人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终止培养资格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刘相滨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学科带头人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终止培养资格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聂艳秋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学科带头人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湖南工学院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bookmarkStart w:id="1" w:name="OLE_LINK11"/>
            <w:bookmarkEnd w:id="1"/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终止</w:t>
            </w:r>
            <w:bookmarkStart w:id="2" w:name="OLE_LINK7"/>
            <w:bookmarkEnd w:id="2"/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培养资格</w:t>
            </w:r>
          </w:p>
        </w:tc>
      </w:tr>
      <w:tr w:rsidR="00893802" w:rsidRPr="00893802" w:rsidTr="00893802">
        <w:trPr>
          <w:trHeight w:val="46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张炳根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学科带头人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spacing w:line="315" w:lineRule="atLeast"/>
              <w:jc w:val="center"/>
              <w:textAlignment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Times New Roman" w:eastAsia="宋体" w:hAnsi="Times New Roman" w:cs="Times New Roman"/>
                <w:color w:val="4F4F4F"/>
                <w:kern w:val="0"/>
                <w:sz w:val="24"/>
                <w:szCs w:val="24"/>
              </w:rPr>
              <w:t>2014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left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湖南交通职业技术学院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802" w:rsidRPr="00893802" w:rsidRDefault="00893802" w:rsidP="00893802">
            <w:pPr>
              <w:widowControl/>
              <w:jc w:val="center"/>
              <w:rPr>
                <w:rFonts w:ascii="Simsun" w:eastAsia="宋体" w:hAnsi="Simsun" w:cs="宋体" w:hint="eastAsia"/>
                <w:color w:val="4F4F4F"/>
                <w:kern w:val="0"/>
                <w:szCs w:val="21"/>
              </w:rPr>
            </w:pPr>
            <w:r w:rsidRPr="00893802">
              <w:rPr>
                <w:rFonts w:ascii="仿宋_GB2312" w:eastAsia="仿宋_GB2312" w:hAnsi="Simsun" w:cs="宋体" w:hint="eastAsia"/>
                <w:color w:val="4F4F4F"/>
                <w:kern w:val="0"/>
                <w:sz w:val="24"/>
                <w:szCs w:val="24"/>
              </w:rPr>
              <w:t>终止培养资格</w:t>
            </w:r>
          </w:p>
        </w:tc>
      </w:tr>
    </w:tbl>
    <w:p w:rsidR="00893802" w:rsidRPr="00893802" w:rsidRDefault="00893802" w:rsidP="00893802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br w:type="textWrapping" w:clear="all"/>
      </w:r>
    </w:p>
    <w:p w:rsidR="00893802" w:rsidRPr="00893802" w:rsidRDefault="00893802" w:rsidP="00893802">
      <w:pPr>
        <w:widowControl/>
        <w:shd w:val="clear" w:color="auto" w:fill="FFFFFF"/>
        <w:spacing w:line="540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黑体" w:eastAsia="黑体" w:hAnsi="黑体" w:cs="宋体" w:hint="eastAsia"/>
          <w:color w:val="4F4F4F"/>
          <w:kern w:val="0"/>
          <w:sz w:val="32"/>
          <w:szCs w:val="32"/>
        </w:rPr>
        <w:t>附件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5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t>湖南省普通高等学校青年骨干教师</w:t>
      </w:r>
    </w:p>
    <w:p w:rsidR="00893802" w:rsidRPr="00893802" w:rsidRDefault="00893802" w:rsidP="00893802">
      <w:pPr>
        <w:widowControl/>
        <w:shd w:val="clear" w:color="auto" w:fill="FFFFFF"/>
        <w:spacing w:line="645" w:lineRule="atLeast"/>
        <w:jc w:val="center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方正小标宋简体" w:eastAsia="方正小标宋简体" w:hAnsi="Simsun" w:cs="宋体" w:hint="eastAsia"/>
          <w:color w:val="4F4F4F"/>
          <w:kern w:val="0"/>
          <w:sz w:val="44"/>
          <w:szCs w:val="44"/>
        </w:rPr>
        <w:lastRenderedPageBreak/>
        <w:t>培养对象培养合同书（样式）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甲方（培养对象）：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乙方（高等学校）：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一、经乙方推荐申报，省教育厅确定甲方为湖南省普通高等学校青年骨干教师培养对象。甲乙双方特订立本合。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二、甲方同意作为省普通高等学校青年骨干教师培养对象，接受和执行学校与省教育厅的有关要求和规定。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三、甲方同意既定的培养计划，在培养期间按计划努力学习，自觉接受培养，并在规定的期限内达到相应的培养目标。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四、甲方同意在培养期间及培养期满后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5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年内不调离学校教师工作岗位（乙方要求的校内工作调整除外）。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五、乙方负责组织制定甲方的培养计划和特殊情况下的工作调整。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六、乙方为甲方提供培养所需的物质条件和组织保证。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七、乙方保证培养资助经费（包括省教育厅资助和学校配套两部分）落实到位、专款专用。在培养期间，为甲方提供每月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400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元的生活津贴。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八、培养期限为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2017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月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日至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2019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12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月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31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日。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九、甲方在培养期结束，经乙方组织考核和省教育厅验收检查，没有达到培养计划目标的，须赔偿学校和省教育厅资助经费的四分之一。培养期间或培养期结束后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5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年内调离教师工作岗位的，须赔偿学校和省教育厅资助经费的二分之一。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lastRenderedPageBreak/>
        <w:t>十、本合同一式三份。甲、乙双方各执一份存证，一份报省教育厅备案。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600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甲方签名：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                             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乙方签章：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Times New Roman" w:eastAsia="宋体" w:hAnsi="Times New Roman" w:cs="Times New Roman"/>
          <w:color w:val="4F4F4F"/>
          <w:kern w:val="0"/>
          <w:szCs w:val="21"/>
        </w:rPr>
        <w:t>                               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                      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代表签名：</w:t>
      </w:r>
    </w:p>
    <w:p w:rsidR="00893802" w:rsidRPr="00893802" w:rsidRDefault="00893802" w:rsidP="00893802">
      <w:pPr>
        <w:widowControl/>
        <w:shd w:val="clear" w:color="auto" w:fill="FFFFFF"/>
        <w:spacing w:line="600" w:lineRule="atLeast"/>
        <w:ind w:firstLine="1275"/>
        <w:jc w:val="left"/>
        <w:rPr>
          <w:rFonts w:ascii="Simsun" w:eastAsia="宋体" w:hAnsi="Simsun" w:cs="宋体" w:hint="eastAsia"/>
          <w:color w:val="4F4F4F"/>
          <w:kern w:val="0"/>
          <w:szCs w:val="21"/>
        </w:rPr>
      </w:pP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  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月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   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日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                              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年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  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月</w:t>
      </w:r>
      <w:r w:rsidRPr="00893802">
        <w:rPr>
          <w:rFonts w:ascii="Times New Roman" w:eastAsia="宋体" w:hAnsi="Times New Roman" w:cs="Times New Roman"/>
          <w:color w:val="4F4F4F"/>
          <w:kern w:val="0"/>
          <w:sz w:val="32"/>
          <w:szCs w:val="32"/>
        </w:rPr>
        <w:t>    </w:t>
      </w:r>
      <w:r w:rsidRPr="00893802">
        <w:rPr>
          <w:rFonts w:ascii="仿宋_GB2312" w:eastAsia="仿宋_GB2312" w:hAnsi="Simsun" w:cs="宋体" w:hint="eastAsia"/>
          <w:color w:val="4F4F4F"/>
          <w:kern w:val="0"/>
          <w:sz w:val="32"/>
          <w:szCs w:val="32"/>
        </w:rPr>
        <w:t>日</w:t>
      </w:r>
    </w:p>
    <w:sectPr w:rsidR="00893802" w:rsidRPr="00893802" w:rsidSect="0028284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02"/>
    <w:rsid w:val="001C5A8B"/>
    <w:rsid w:val="00282841"/>
    <w:rsid w:val="00634723"/>
    <w:rsid w:val="00870792"/>
    <w:rsid w:val="00873DB5"/>
    <w:rsid w:val="00893802"/>
    <w:rsid w:val="008C083E"/>
    <w:rsid w:val="00E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612E2-A117-4703-9D71-95DB7458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93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twjx">
    <w:name w:val="htwj_x"/>
    <w:basedOn w:val="a"/>
    <w:rsid w:val="00893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3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38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3802"/>
    <w:rPr>
      <w:color w:val="800080"/>
      <w:u w:val="single"/>
    </w:rPr>
  </w:style>
  <w:style w:type="character" w:customStyle="1" w:styleId="apple-converted-space">
    <w:name w:val="apple-converted-space"/>
    <w:basedOn w:val="a0"/>
    <w:rsid w:val="00893802"/>
  </w:style>
  <w:style w:type="character" w:styleId="a6">
    <w:name w:val="Strong"/>
    <w:basedOn w:val="a0"/>
    <w:uiPriority w:val="22"/>
    <w:qFormat/>
    <w:rsid w:val="00893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18.76.27.12/js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BCCA-3A7A-44B6-8920-9A766417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Aiwu Sun</dc:creator>
  <cp:keywords/>
  <dc:description/>
  <cp:lastModifiedBy>Aiwu Sun</cp:lastModifiedBy>
  <cp:revision>7</cp:revision>
  <dcterms:created xsi:type="dcterms:W3CDTF">2017-03-30T03:20:00Z</dcterms:created>
  <dcterms:modified xsi:type="dcterms:W3CDTF">2017-03-30T05:47:00Z</dcterms:modified>
</cp:coreProperties>
</file>